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71" w:rsidRPr="00490B71" w:rsidRDefault="00490B71" w:rsidP="0049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СОВЕТА ОБЩЕСТВЕННЫХ ОРГАНИЗАЦИЙ ПО ЗАЩИТЕ ПРАВ ПАЦИЕНТОВ ПРИ ТЕРРИТОРИАЛЬНОМ ОРГАНЕ РОСЗДРАВНАДЗОРА                           ПО ОРЕНБУРГСКОЙ ОБЛАСТИ ЗА 2017 г.</w:t>
      </w:r>
    </w:p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649"/>
        <w:gridCol w:w="1314"/>
        <w:gridCol w:w="689"/>
        <w:gridCol w:w="853"/>
        <w:gridCol w:w="1483"/>
      </w:tblGrid>
      <w:tr w:rsidR="00490B71" w:rsidRPr="00490B71" w:rsidTr="00AA4672">
        <w:tc>
          <w:tcPr>
            <w:tcW w:w="1847" w:type="pct"/>
            <w:vAlign w:val="center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Совета  </w:t>
            </w:r>
          </w:p>
        </w:tc>
        <w:tc>
          <w:tcPr>
            <w:tcW w:w="3153" w:type="pct"/>
            <w:gridSpan w:val="5"/>
            <w:vAlign w:val="center"/>
          </w:tcPr>
          <w:p w:rsidR="00490B71" w:rsidRPr="00490B71" w:rsidRDefault="00490B71" w:rsidP="00490B71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общественных организаций </w:t>
            </w:r>
            <w:proofErr w:type="gramStart"/>
            <w:r w:rsidRPr="00490B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защите прав пациентов при территориальном органе Федеральной службы по надзору в сфере здравоохранения по Оренбургской области</w:t>
            </w:r>
            <w:proofErr w:type="gramEnd"/>
          </w:p>
        </w:tc>
      </w:tr>
      <w:tr w:rsidR="00490B71" w:rsidRPr="00490B71" w:rsidTr="00AA4672">
        <w:tc>
          <w:tcPr>
            <w:tcW w:w="1847" w:type="pct"/>
            <w:vAlign w:val="center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число членов Совета в настоящее время</w:t>
            </w:r>
          </w:p>
        </w:tc>
        <w:tc>
          <w:tcPr>
            <w:tcW w:w="3153" w:type="pct"/>
            <w:gridSpan w:val="5"/>
            <w:vAlign w:val="center"/>
          </w:tcPr>
          <w:p w:rsidR="00490B71" w:rsidRPr="00490B71" w:rsidRDefault="00490B71" w:rsidP="00490B71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490B71" w:rsidRPr="00490B71" w:rsidTr="00490B71">
        <w:trPr>
          <w:trHeight w:val="2039"/>
        </w:trPr>
        <w:tc>
          <w:tcPr>
            <w:tcW w:w="1847" w:type="pct"/>
            <w:vAlign w:val="center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подразделений Совета: </w:t>
            </w:r>
          </w:p>
        </w:tc>
        <w:tc>
          <w:tcPr>
            <w:tcW w:w="3153" w:type="pct"/>
            <w:gridSpan w:val="5"/>
            <w:vAlign w:val="center"/>
          </w:tcPr>
          <w:p w:rsidR="00490B71" w:rsidRPr="00490B71" w:rsidRDefault="00490B71" w:rsidP="00490B71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 </w:t>
            </w:r>
            <w:proofErr w:type="gramStart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постоянных</w:t>
            </w:r>
            <w:proofErr w:type="gramEnd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комиссии:</w:t>
            </w:r>
          </w:p>
          <w:p w:rsidR="00490B71" w:rsidRPr="00490B71" w:rsidRDefault="00490B71" w:rsidP="00490B71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рассмотрению письменных обращений граждан и организаций на качество оказания медицинской помощи;</w:t>
            </w:r>
          </w:p>
          <w:p w:rsidR="00490B71" w:rsidRPr="00490B71" w:rsidRDefault="00490B71" w:rsidP="00490B71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рассмотрению письменных обращений граждан и организаций на обеспечение необходимыми лекарственными средствами льготных групп населения</w:t>
            </w:r>
          </w:p>
        </w:tc>
      </w:tr>
      <w:tr w:rsidR="00490B71" w:rsidRPr="00490B71" w:rsidTr="00AA4672">
        <w:tc>
          <w:tcPr>
            <w:tcW w:w="1847" w:type="pct"/>
            <w:vAlign w:val="center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пациентских</w:t>
            </w:r>
            <w:proofErr w:type="spellEnd"/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НКО в Совете</w:t>
            </w:r>
          </w:p>
        </w:tc>
        <w:tc>
          <w:tcPr>
            <w:tcW w:w="3153" w:type="pct"/>
            <w:gridSpan w:val="5"/>
            <w:vAlign w:val="center"/>
          </w:tcPr>
          <w:p w:rsidR="00490B71" w:rsidRPr="00490B71" w:rsidRDefault="00490B71" w:rsidP="00490B71">
            <w:pPr>
              <w:spacing w:after="8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пациентских</w:t>
            </w:r>
            <w:proofErr w:type="spellEnd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</w:t>
            </w:r>
          </w:p>
        </w:tc>
      </w:tr>
      <w:tr w:rsidR="00490B71" w:rsidRPr="00490B71" w:rsidTr="00AA4672">
        <w:trPr>
          <w:trHeight w:val="312"/>
        </w:trPr>
        <w:tc>
          <w:tcPr>
            <w:tcW w:w="1847" w:type="pct"/>
            <w:vMerge w:val="restart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Социально-профессиональные группы членов Совета</w:t>
            </w: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</w:tr>
      <w:tr w:rsidR="00490B71" w:rsidRPr="00490B71" w:rsidTr="00AA4672">
        <w:trPr>
          <w:trHeight w:val="140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врачебного сообщества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B71" w:rsidRPr="00490B71" w:rsidTr="00AA4672">
        <w:trPr>
          <w:trHeight w:val="237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пациентских</w:t>
            </w:r>
            <w:proofErr w:type="spellEnd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0B71" w:rsidRPr="00490B71" w:rsidTr="00AA4672">
        <w:trPr>
          <w:trHeight w:val="167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проф. ассоциаций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B71" w:rsidRPr="00490B71" w:rsidTr="00AA4672">
        <w:trPr>
          <w:trHeight w:val="215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фарм. производителей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B71" w:rsidRPr="00490B71" w:rsidTr="00AA4672">
        <w:trPr>
          <w:trHeight w:val="231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медицинских образовательных учреждений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0B71" w:rsidRPr="00490B71" w:rsidTr="00AA4672">
        <w:trPr>
          <w:trHeight w:val="312"/>
        </w:trPr>
        <w:tc>
          <w:tcPr>
            <w:tcW w:w="1847" w:type="pct"/>
            <w:vMerge w:val="restart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Социально-профессиональные группы, проявляющие наибольшую активность в работе Совета</w:t>
            </w:r>
          </w:p>
          <w:p w:rsidR="00490B71" w:rsidRPr="00490B71" w:rsidRDefault="00490B71" w:rsidP="00490B71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90B71" w:rsidRPr="00490B71" w:rsidTr="00AA4672">
        <w:trPr>
          <w:trHeight w:val="140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врачебного сообщества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0B71" w:rsidRPr="00490B71" w:rsidTr="00AA4672">
        <w:trPr>
          <w:trHeight w:val="237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пациентских</w:t>
            </w:r>
            <w:proofErr w:type="spellEnd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0B71" w:rsidRPr="00490B71" w:rsidTr="00AA4672">
        <w:trPr>
          <w:trHeight w:val="167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проф. ассоциаций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0B71" w:rsidRPr="00490B71" w:rsidTr="00AA4672">
        <w:trPr>
          <w:trHeight w:val="215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фарм. производителей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0B71" w:rsidRPr="00490B71" w:rsidTr="00AA4672">
        <w:trPr>
          <w:trHeight w:val="325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медицинских образовательных учреждений</w:t>
            </w:r>
          </w:p>
        </w:tc>
        <w:tc>
          <w:tcPr>
            <w:tcW w:w="781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0B71" w:rsidRPr="00490B71" w:rsidTr="00AA4672">
        <w:tc>
          <w:tcPr>
            <w:tcW w:w="1847" w:type="pct"/>
          </w:tcPr>
          <w:p w:rsidR="00490B71" w:rsidRPr="00490B71" w:rsidRDefault="00490B71" w:rsidP="00490B71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заседаний Совета в 2017 году. Среднее количество участников заседания.</w:t>
            </w:r>
          </w:p>
        </w:tc>
        <w:tc>
          <w:tcPr>
            <w:tcW w:w="3153" w:type="pct"/>
            <w:gridSpan w:val="5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заседаний</w:t>
            </w: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чел. в среднем присутствовало на заседании</w:t>
            </w:r>
          </w:p>
        </w:tc>
      </w:tr>
      <w:tr w:rsidR="00490B71" w:rsidRPr="00490B71" w:rsidTr="00AA4672">
        <w:trPr>
          <w:trHeight w:val="247"/>
        </w:trPr>
        <w:tc>
          <w:tcPr>
            <w:tcW w:w="1847" w:type="pct"/>
            <w:vMerge w:val="restart"/>
          </w:tcPr>
          <w:p w:rsidR="00490B71" w:rsidRPr="00490B71" w:rsidRDefault="00490B71" w:rsidP="00490B7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    Вопросы, которые рассматривал Совет в 2017 году</w:t>
            </w:r>
          </w:p>
          <w:p w:rsidR="00490B71" w:rsidRPr="00490B71" w:rsidRDefault="00490B71" w:rsidP="00490B7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 Вопрос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9.2. </w:t>
            </w:r>
            <w:proofErr w:type="spellStart"/>
            <w:proofErr w:type="gramStart"/>
            <w:r w:rsidRPr="00490B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Важ-ность</w:t>
            </w:r>
            <w:proofErr w:type="spellEnd"/>
            <w:proofErr w:type="gramEnd"/>
            <w:r w:rsidRPr="00490B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балл</w:t>
            </w:r>
          </w:p>
        </w:tc>
        <w:tc>
          <w:tcPr>
            <w:tcW w:w="123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 Результат</w:t>
            </w:r>
          </w:p>
        </w:tc>
      </w:tr>
      <w:tr w:rsidR="00490B71" w:rsidRPr="00490B71" w:rsidTr="00AA4672">
        <w:trPr>
          <w:trHeight w:val="60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пациентов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Вынесены предложения в правительственные структуры</w:t>
            </w:r>
          </w:p>
        </w:tc>
      </w:tr>
      <w:tr w:rsidR="00490B71" w:rsidRPr="00490B71" w:rsidTr="00AA4672">
        <w:trPr>
          <w:trHeight w:val="522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пациентов, отбывающих наказание в местах лишения свободы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Вынесены предложения руководству ФСИН по Оренбургской области</w:t>
            </w:r>
          </w:p>
        </w:tc>
      </w:tr>
      <w:tr w:rsidR="00490B71" w:rsidRPr="00490B71" w:rsidTr="00AA4672">
        <w:trPr>
          <w:trHeight w:val="402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организации паллиативной медицинской помощи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Вынесены предложения в органы власти региона</w:t>
            </w:r>
          </w:p>
        </w:tc>
      </w:tr>
      <w:tr w:rsidR="00490B71" w:rsidRPr="00490B71" w:rsidTr="00AA4672">
        <w:trPr>
          <w:trHeight w:val="745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качества организации медицинской помощи гражданам, отбывающим наказание в местах лишения свободы 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Вынесены предложения руководству ФСИН по Оренбургской области</w:t>
            </w:r>
          </w:p>
        </w:tc>
      </w:tr>
      <w:tr w:rsidR="00490B71" w:rsidRPr="00490B71" w:rsidTr="00AA4672">
        <w:trPr>
          <w:trHeight w:val="183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плана работы Совета на текущий год.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согласован со всеми членами Совета</w:t>
            </w:r>
          </w:p>
        </w:tc>
      </w:tr>
      <w:tr w:rsidR="00490B71" w:rsidRPr="00490B71" w:rsidTr="00AA4672">
        <w:trPr>
          <w:trHeight w:val="60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доминанты социальной ответственности у студентов медицинского ВУЗа – 1часть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pct"/>
            <w:gridSpan w:val="2"/>
            <w:vMerge w:val="restar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отзывы от студентов, запросы от руководства ВУЗа  на продолжение практик</w:t>
            </w:r>
          </w:p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B71" w:rsidRPr="00490B71" w:rsidTr="00AA4672">
        <w:trPr>
          <w:trHeight w:val="53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доминанты социальной ответственности у студентов медицинского ВУЗа – 2 часть</w:t>
            </w:r>
          </w:p>
        </w:tc>
        <w:tc>
          <w:tcPr>
            <w:tcW w:w="363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pct"/>
            <w:gridSpan w:val="2"/>
            <w:vMerge/>
            <w:vAlign w:val="center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B71" w:rsidRPr="00490B71" w:rsidTr="00AA4672">
        <w:trPr>
          <w:trHeight w:val="705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gridSpan w:val="5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Реализовано на практике решений Совета: </w:t>
            </w: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490B71" w:rsidRPr="00490B71" w:rsidTr="00AA4672">
        <w:trPr>
          <w:trHeight w:val="204"/>
        </w:trPr>
        <w:tc>
          <w:tcPr>
            <w:tcW w:w="1847" w:type="pct"/>
            <w:vMerge w:val="restart"/>
          </w:tcPr>
          <w:p w:rsidR="00490B71" w:rsidRPr="00490B71" w:rsidRDefault="00490B71" w:rsidP="00490B71">
            <w:p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Основные формы работы Совета </w:t>
            </w:r>
          </w:p>
        </w:tc>
        <w:tc>
          <w:tcPr>
            <w:tcW w:w="868" w:type="pct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85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90B71" w:rsidRPr="00490B71" w:rsidTr="00AA4672">
        <w:trPr>
          <w:trHeight w:val="1232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Заседания, обсуждения</w:t>
            </w:r>
          </w:p>
        </w:tc>
        <w:tc>
          <w:tcPr>
            <w:tcW w:w="2285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Частота: 3 раза</w:t>
            </w: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Результативность: на заседании есть возможность встретиться исполнителям, контролирующим организациям и потребителям услуг</w:t>
            </w:r>
          </w:p>
        </w:tc>
      </w:tr>
      <w:tr w:rsidR="00490B71" w:rsidRPr="00490B71" w:rsidTr="00AA4672">
        <w:trPr>
          <w:trHeight w:val="1247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конференции, семинары</w:t>
            </w:r>
          </w:p>
        </w:tc>
        <w:tc>
          <w:tcPr>
            <w:tcW w:w="2285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Частота: 2 раза</w:t>
            </w: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Результативность: студенты мед. ВУЗа положительно отзываются о семинарах, на которых освещаются проблемы пациентов и пути их решения со стороны контролирующих организаций. </w:t>
            </w:r>
          </w:p>
        </w:tc>
      </w:tr>
      <w:tr w:rsidR="00490B71" w:rsidRPr="00490B71" w:rsidTr="00AA4672">
        <w:trPr>
          <w:trHeight w:val="1054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 обращения во властные структуры</w:t>
            </w:r>
          </w:p>
        </w:tc>
        <w:tc>
          <w:tcPr>
            <w:tcW w:w="2285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Частота: 5 раз</w:t>
            </w: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Результативность: получаем аргументированный развернутый ответ</w:t>
            </w:r>
          </w:p>
        </w:tc>
      </w:tr>
      <w:tr w:rsidR="00490B71" w:rsidRPr="00490B71" w:rsidTr="00AA4672">
        <w:trPr>
          <w:trHeight w:val="51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партнеров</w:t>
            </w:r>
          </w:p>
        </w:tc>
        <w:tc>
          <w:tcPr>
            <w:tcW w:w="2285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Частота: 1 раз</w:t>
            </w: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Результативность: привлечение внимания к проблемам детей-инвалидов</w:t>
            </w:r>
          </w:p>
        </w:tc>
      </w:tr>
      <w:tr w:rsidR="00490B71" w:rsidRPr="00490B71" w:rsidTr="00AA4672">
        <w:trPr>
          <w:trHeight w:val="51"/>
        </w:trPr>
        <w:tc>
          <w:tcPr>
            <w:tcW w:w="1847" w:type="pct"/>
            <w:vMerge/>
          </w:tcPr>
          <w:p w:rsidR="00490B71" w:rsidRPr="00490B71" w:rsidRDefault="00490B71" w:rsidP="00490B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</w:t>
            </w:r>
            <w:proofErr w:type="gramStart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видео-селекторное</w:t>
            </w:r>
            <w:proofErr w:type="gramEnd"/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совещание)</w:t>
            </w:r>
          </w:p>
        </w:tc>
        <w:tc>
          <w:tcPr>
            <w:tcW w:w="2285" w:type="pct"/>
            <w:gridSpan w:val="4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Частота: 2 раза</w:t>
            </w:r>
          </w:p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Результативность: на совещании есть возможность для обмена опытом между советами </w:t>
            </w:r>
          </w:p>
        </w:tc>
      </w:tr>
    </w:tbl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 Совета есть собственная страница на сайте территориального органа Росздравнадзора по Оренбургской области</w:t>
      </w:r>
    </w:p>
    <w:p w:rsidR="00490B71" w:rsidRPr="00490B71" w:rsidRDefault="00490B71" w:rsidP="00490B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Количество обращений граждан в Совет за 2017 год: </w:t>
      </w: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>116 обращений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Каналы, по которым в Совет приходят обращения граждан 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 почте ___-____%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 электронной почте - </w:t>
      </w: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По телефону - </w:t>
      </w: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 форуме сайта, страницы __-___%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 странице в социальных сетях __-__%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На телефон горячей линии __-___%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Лично к экспертам совета - </w:t>
      </w: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</w:p>
    <w:p w:rsidR="00490B71" w:rsidRPr="00490B71" w:rsidRDefault="00490B71" w:rsidP="004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Другое (</w:t>
      </w:r>
      <w:proofErr w:type="gramStart"/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переданные</w:t>
      </w:r>
      <w:proofErr w:type="gramEnd"/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из ТО Росздравнадзора) - </w:t>
      </w: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15 %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Количество писем, запросов, которые направил Совет за 2017 год в разные органы власти (законодательные, исполнительные, судебные): 3 </w:t>
      </w: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490B71" w:rsidRPr="00490B71" w:rsidRDefault="00490B71" w:rsidP="00490B7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Советом было проведено 2 публичных мероприятия с участием органов власти.</w:t>
      </w:r>
    </w:p>
    <w:p w:rsidR="00490B71" w:rsidRPr="00490B71" w:rsidRDefault="00490B71" w:rsidP="00490B71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56"/>
        <w:gridCol w:w="1790"/>
        <w:gridCol w:w="964"/>
        <w:gridCol w:w="3422"/>
      </w:tblGrid>
      <w:tr w:rsidR="00490B71" w:rsidRPr="00490B71" w:rsidTr="00AA4672">
        <w:trPr>
          <w:trHeight w:val="199"/>
        </w:trPr>
        <w:tc>
          <w:tcPr>
            <w:tcW w:w="802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929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947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510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490B71" w:rsidRPr="00490B71" w:rsidRDefault="00490B71" w:rsidP="0049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811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Сколько представителей власти принимали участие в мероприятии?</w:t>
            </w:r>
          </w:p>
        </w:tc>
      </w:tr>
      <w:tr w:rsidR="00490B71" w:rsidRPr="00490B71" w:rsidTr="00AA4672">
        <w:trPr>
          <w:trHeight w:val="199"/>
        </w:trPr>
        <w:tc>
          <w:tcPr>
            <w:tcW w:w="802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</w:t>
            </w:r>
          </w:p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чел.</w:t>
            </w:r>
          </w:p>
        </w:tc>
        <w:tc>
          <w:tcPr>
            <w:tcW w:w="1811" w:type="pct"/>
            <w:vAlign w:val="center"/>
          </w:tcPr>
          <w:p w:rsidR="00490B71" w:rsidRPr="00490B71" w:rsidRDefault="00490B71" w:rsidP="00490B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 власть: _4__ чел.</w:t>
            </w:r>
          </w:p>
          <w:p w:rsidR="00490B71" w:rsidRPr="00490B71" w:rsidRDefault="00490B71" w:rsidP="00490B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власть: __2_ чел.</w:t>
            </w:r>
          </w:p>
          <w:p w:rsidR="00490B71" w:rsidRPr="00490B71" w:rsidRDefault="00490B71" w:rsidP="00490B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власть: _2__ чел.</w:t>
            </w:r>
          </w:p>
        </w:tc>
      </w:tr>
      <w:tr w:rsidR="00490B71" w:rsidRPr="00490B71" w:rsidTr="00AA4672">
        <w:trPr>
          <w:trHeight w:val="199"/>
        </w:trPr>
        <w:tc>
          <w:tcPr>
            <w:tcW w:w="802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слушания</w:t>
            </w:r>
          </w:p>
        </w:tc>
        <w:tc>
          <w:tcPr>
            <w:tcW w:w="947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</w:t>
            </w:r>
          </w:p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490B71" w:rsidRPr="00490B71" w:rsidRDefault="00490B71" w:rsidP="00490B71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чел.</w:t>
            </w:r>
          </w:p>
        </w:tc>
        <w:tc>
          <w:tcPr>
            <w:tcW w:w="1811" w:type="pct"/>
            <w:vAlign w:val="center"/>
          </w:tcPr>
          <w:p w:rsidR="00490B71" w:rsidRPr="00490B71" w:rsidRDefault="00490B71" w:rsidP="00490B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 власть: 2  чел.</w:t>
            </w:r>
          </w:p>
          <w:p w:rsidR="00490B71" w:rsidRPr="00490B71" w:rsidRDefault="00490B71" w:rsidP="00490B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власть: _0__ чел.</w:t>
            </w:r>
          </w:p>
          <w:p w:rsidR="00490B71" w:rsidRPr="00490B71" w:rsidRDefault="00490B71" w:rsidP="00490B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власть: 2 чел.</w:t>
            </w:r>
          </w:p>
        </w:tc>
      </w:tr>
    </w:tbl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Основные результаты, достижения Совета за прошедший год:</w:t>
      </w:r>
    </w:p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1.Внедрена новая форма работы и новая целевая группа – выездные семинары со студентами медицинского университета. С профессорско-преподавательским составом </w:t>
      </w:r>
      <w:proofErr w:type="spellStart"/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ОрГМУ</w:t>
      </w:r>
      <w:proofErr w:type="spellEnd"/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партнерские взаимоотношения.</w:t>
      </w:r>
      <w:r w:rsidRPr="0049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Продолжено взаимодействие с органами власти Оренбургской области: Законодательным Собранием, министерством здравоохранения Оренбургской области.</w:t>
      </w:r>
    </w:p>
    <w:p w:rsidR="00490B71" w:rsidRPr="00490B71" w:rsidRDefault="00490B71" w:rsidP="00490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Установлено взаимодействие с руководством ФСИН по Оренбургской области в части оказания медицинской помощи гражданам, отбывающим наказание в местах лишения свободы.</w:t>
      </w:r>
    </w:p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Взаимодействие с </w:t>
      </w:r>
      <w:proofErr w:type="spellStart"/>
      <w:r w:rsidRPr="0049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пациентскими</w:t>
      </w:r>
      <w:proofErr w:type="spellEnd"/>
      <w:r w:rsidRPr="0049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носит партнерский характер на постоянной основе.</w:t>
      </w:r>
      <w:r w:rsidRPr="0049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B71" w:rsidRPr="00490B71" w:rsidRDefault="00490B71" w:rsidP="00490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737" w:rsidRDefault="00C21737"/>
    <w:sectPr w:rsidR="00C21737" w:rsidSect="00490B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804"/>
    <w:multiLevelType w:val="hybridMultilevel"/>
    <w:tmpl w:val="F21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43B"/>
    <w:multiLevelType w:val="hybridMultilevel"/>
    <w:tmpl w:val="9F3C3B06"/>
    <w:lvl w:ilvl="0" w:tplc="22EE85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6EEB0B79"/>
    <w:multiLevelType w:val="hybridMultilevel"/>
    <w:tmpl w:val="98D2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71"/>
    <w:rsid w:val="00490B71"/>
    <w:rsid w:val="00C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Цаюкова Ирина Валерьевна</dc:creator>
  <cp:lastModifiedBy>Цаюкова Ирина Валерьевна</cp:lastModifiedBy>
  <cp:revision>1</cp:revision>
  <dcterms:created xsi:type="dcterms:W3CDTF">2018-01-16T06:34:00Z</dcterms:created>
  <dcterms:modified xsi:type="dcterms:W3CDTF">2018-01-16T06:36:00Z</dcterms:modified>
</cp:coreProperties>
</file>